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62" w:rsidRDefault="005D113D">
      <w:r>
        <w:t>The movie was about a boy (Josue) whose mother died because she was hit by a bus, making her son an orphan. When asks the Letter-writer (Dora) who had earlier written a letter to his Father for his mother to not send it and instead send a letter to his father from him. Dora refuses when he asks her, as she claims that she has already sent the letter</w:t>
      </w:r>
      <w:r w:rsidR="00C27723">
        <w:t xml:space="preserve">. Dora then told Josue to scram. Dora feels sorry for Josue and </w:t>
      </w:r>
      <w:r w:rsidR="00E519F7">
        <w:t>decides</w:t>
      </w:r>
      <w:r w:rsidR="00C27723">
        <w:t xml:space="preserve"> to take him in for a little while before sending him to an orphanage, she soon regrets her decision and goes to get him and helps him to find his father.</w:t>
      </w:r>
    </w:p>
    <w:p w:rsidR="00E519F7" w:rsidRDefault="00E519F7"/>
    <w:p w:rsidR="00C27723" w:rsidRDefault="00C27723">
      <w:pPr>
        <w:rPr>
          <w:rFonts w:ascii="Arial" w:hAnsi="Arial" w:cs="Arial"/>
          <w:color w:val="222222"/>
          <w:lang w:val="pt-PT"/>
        </w:rPr>
      </w:pPr>
      <w:r>
        <w:rPr>
          <w:rStyle w:val="hps"/>
          <w:rFonts w:ascii="Arial" w:hAnsi="Arial" w:cs="Arial"/>
          <w:color w:val="222222"/>
          <w:lang w:val="pt-PT"/>
        </w:rPr>
        <w:t>O filme era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sobre um menino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(</w:t>
      </w:r>
      <w:r>
        <w:rPr>
          <w:rFonts w:ascii="Arial" w:hAnsi="Arial" w:cs="Arial"/>
          <w:color w:val="222222"/>
          <w:lang w:val="pt-PT"/>
        </w:rPr>
        <w:t xml:space="preserve">Josue), cuja </w:t>
      </w:r>
      <w:r>
        <w:rPr>
          <w:rStyle w:val="hps"/>
          <w:rFonts w:ascii="Arial" w:hAnsi="Arial" w:cs="Arial"/>
          <w:color w:val="222222"/>
          <w:lang w:val="pt-PT"/>
        </w:rPr>
        <w:t>mãe morreu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porque foi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atropelado por um ônibus</w:t>
      </w:r>
      <w:r>
        <w:rPr>
          <w:rFonts w:ascii="Arial" w:hAnsi="Arial" w:cs="Arial"/>
          <w:color w:val="222222"/>
          <w:lang w:val="pt-PT"/>
        </w:rPr>
        <w:t xml:space="preserve">, fazendo com que </w:t>
      </w:r>
      <w:r>
        <w:rPr>
          <w:rStyle w:val="hps"/>
          <w:rFonts w:ascii="Arial" w:hAnsi="Arial" w:cs="Arial"/>
          <w:color w:val="222222"/>
          <w:lang w:val="pt-PT"/>
        </w:rPr>
        <w:t>seu filho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órfão.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Quando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pede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 Carta</w:t>
      </w:r>
      <w:r>
        <w:rPr>
          <w:rStyle w:val="atn"/>
          <w:rFonts w:ascii="Arial" w:hAnsi="Arial" w:cs="Arial"/>
          <w:color w:val="222222"/>
          <w:lang w:val="pt-PT"/>
        </w:rPr>
        <w:t>-</w:t>
      </w:r>
      <w:r>
        <w:rPr>
          <w:rFonts w:ascii="Arial" w:hAnsi="Arial" w:cs="Arial"/>
          <w:color w:val="222222"/>
          <w:lang w:val="pt-PT"/>
        </w:rPr>
        <w:t xml:space="preserve">escritor </w:t>
      </w:r>
      <w:r>
        <w:rPr>
          <w:rStyle w:val="hps"/>
          <w:rFonts w:ascii="Arial" w:hAnsi="Arial" w:cs="Arial"/>
          <w:color w:val="222222"/>
          <w:lang w:val="pt-PT"/>
        </w:rPr>
        <w:t>(</w:t>
      </w:r>
      <w:r>
        <w:rPr>
          <w:rFonts w:ascii="Arial" w:hAnsi="Arial" w:cs="Arial"/>
          <w:color w:val="222222"/>
          <w:lang w:val="pt-PT"/>
        </w:rPr>
        <w:t xml:space="preserve">Dora), que </w:t>
      </w:r>
      <w:r>
        <w:rPr>
          <w:rStyle w:val="hps"/>
          <w:rFonts w:ascii="Arial" w:hAnsi="Arial" w:cs="Arial"/>
          <w:color w:val="222222"/>
          <w:lang w:val="pt-PT"/>
        </w:rPr>
        <w:t>já havia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escrito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uma carta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ao Pai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para que sua mãe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não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enviá-lo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e, em vez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enviar uma carta para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o pai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dele.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Dora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se recusa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quando ele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pede a ela</w:t>
      </w:r>
      <w:r>
        <w:rPr>
          <w:rFonts w:ascii="Arial" w:hAnsi="Arial" w:cs="Arial"/>
          <w:color w:val="222222"/>
          <w:lang w:val="pt-PT"/>
        </w:rPr>
        <w:t xml:space="preserve">, como ela </w:t>
      </w:r>
      <w:r>
        <w:rPr>
          <w:rStyle w:val="hps"/>
          <w:rFonts w:ascii="Arial" w:hAnsi="Arial" w:cs="Arial"/>
          <w:color w:val="222222"/>
          <w:lang w:val="pt-PT"/>
        </w:rPr>
        <w:t>afirma que ela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já enviou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 carta.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Dora</w:t>
      </w:r>
      <w:r>
        <w:rPr>
          <w:rFonts w:ascii="Arial" w:hAnsi="Arial" w:cs="Arial"/>
          <w:color w:val="222222"/>
          <w:lang w:val="pt-PT"/>
        </w:rPr>
        <w:t xml:space="preserve">, então, disse </w:t>
      </w:r>
      <w:r>
        <w:rPr>
          <w:rStyle w:val="hps"/>
          <w:rFonts w:ascii="Arial" w:hAnsi="Arial" w:cs="Arial"/>
          <w:color w:val="222222"/>
          <w:lang w:val="pt-PT"/>
        </w:rPr>
        <w:t>Josué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sumir</w:t>
      </w:r>
      <w:r>
        <w:rPr>
          <w:rFonts w:ascii="Arial" w:hAnsi="Arial" w:cs="Arial"/>
          <w:color w:val="222222"/>
          <w:lang w:val="pt-PT"/>
        </w:rPr>
        <w:t xml:space="preserve">. </w:t>
      </w:r>
      <w:r>
        <w:rPr>
          <w:rStyle w:val="hps"/>
          <w:rFonts w:ascii="Arial" w:hAnsi="Arial" w:cs="Arial"/>
          <w:color w:val="222222"/>
          <w:lang w:val="pt-PT"/>
        </w:rPr>
        <w:t>Dora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sente pena de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Josue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decideds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para levá-lo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para um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pouco antes de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mandá-lo para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um orfanato</w:t>
      </w:r>
      <w:r>
        <w:rPr>
          <w:rFonts w:ascii="Arial" w:hAnsi="Arial" w:cs="Arial"/>
          <w:color w:val="222222"/>
          <w:lang w:val="pt-PT"/>
        </w:rPr>
        <w:t xml:space="preserve">, ela </w:t>
      </w:r>
      <w:r>
        <w:rPr>
          <w:rStyle w:val="hps"/>
          <w:rFonts w:ascii="Arial" w:hAnsi="Arial" w:cs="Arial"/>
          <w:color w:val="222222"/>
          <w:lang w:val="pt-PT"/>
        </w:rPr>
        <w:t>logo se arrepende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de sua decisão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 vai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buscá-lo e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ajuda-lo 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encontrar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Style w:val="hps"/>
          <w:rFonts w:ascii="Arial" w:hAnsi="Arial" w:cs="Arial"/>
          <w:color w:val="222222"/>
          <w:lang w:val="pt-PT"/>
        </w:rPr>
        <w:t>seu pai</w:t>
      </w:r>
      <w:r>
        <w:rPr>
          <w:rFonts w:ascii="Arial" w:hAnsi="Arial" w:cs="Arial"/>
          <w:color w:val="222222"/>
          <w:lang w:val="pt-PT"/>
        </w:rPr>
        <w:t>.</w:t>
      </w:r>
    </w:p>
    <w:p w:rsidR="00E519F7" w:rsidRDefault="00E519F7">
      <w:pPr>
        <w:rPr>
          <w:rFonts w:ascii="Arial" w:hAnsi="Arial" w:cs="Arial"/>
          <w:color w:val="222222"/>
          <w:lang w:val="pt-PT"/>
        </w:rPr>
      </w:pPr>
    </w:p>
    <w:p w:rsidR="00E519F7" w:rsidRDefault="00E519F7">
      <w:pPr>
        <w:rPr>
          <w:rFonts w:ascii="Arial" w:hAnsi="Arial" w:cs="Arial"/>
          <w:color w:val="222222"/>
          <w:lang w:val="pt-PT"/>
        </w:rPr>
      </w:pPr>
      <w:bookmarkStart w:id="0" w:name="_GoBack"/>
      <w:bookmarkEnd w:id="0"/>
    </w:p>
    <w:p w:rsidR="00E519F7" w:rsidRDefault="00C752A3">
      <w:r w:rsidRPr="00C752A3">
        <w:rPr>
          <w:rFonts w:ascii="Arial" w:hAnsi="Arial" w:cs="Arial"/>
          <w:color w:val="222222"/>
          <w:lang w:val="pt-PT"/>
        </w:rPr>
        <w:t>O filme era sobre um menino, que perdo a sua mae. Ela morreu no accident de autocarro. O autocarro atropelo a senhora. Josué pediu a Dora para escrever uma carta ao pai.</w:t>
      </w:r>
      <w:r w:rsidRPr="00C752A3">
        <w:t xml:space="preserve"> </w:t>
      </w:r>
      <w:r w:rsidRPr="00C752A3">
        <w:rPr>
          <w:rFonts w:ascii="Arial" w:hAnsi="Arial" w:cs="Arial"/>
          <w:color w:val="222222"/>
          <w:lang w:val="pt-PT"/>
        </w:rPr>
        <w:t>A Dora ajudou Josué encontra o seu pai. O filme e monito triste.</w:t>
      </w:r>
    </w:p>
    <w:sectPr w:rsidR="00E51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3D"/>
    <w:rsid w:val="00504733"/>
    <w:rsid w:val="005D113D"/>
    <w:rsid w:val="00B37A62"/>
    <w:rsid w:val="00C27723"/>
    <w:rsid w:val="00C752A3"/>
    <w:rsid w:val="00E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5F93-C3F7-43A0-81CA-70066E7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27723"/>
  </w:style>
  <w:style w:type="character" w:customStyle="1" w:styleId="atn">
    <w:name w:val="atn"/>
    <w:basedOn w:val="DefaultParagraphFont"/>
    <w:rsid w:val="00C2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1</cp:revision>
  <dcterms:created xsi:type="dcterms:W3CDTF">2013-12-01T07:15:00Z</dcterms:created>
  <dcterms:modified xsi:type="dcterms:W3CDTF">2013-12-01T08:03:00Z</dcterms:modified>
</cp:coreProperties>
</file>